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423A8E7F" w:rsidR="007A5B38" w:rsidRPr="000C5734" w:rsidRDefault="000C5734" w:rsidP="007A5B38">
      <w:pPr>
        <w:pStyle w:val="3GPPHeader"/>
        <w:rPr>
          <w:highlight w:val="yellow"/>
        </w:rPr>
      </w:pPr>
      <w:r w:rsidRPr="000C5734">
        <w:t>3GPP TSG RAN WG1 Meeting AH 1801</w:t>
      </w:r>
      <w:r w:rsidR="007A5B38" w:rsidRPr="000C5734">
        <w:tab/>
      </w:r>
      <w:r w:rsidR="00DC4803" w:rsidRPr="00DC4803">
        <w:t>R1-1800900</w:t>
      </w:r>
    </w:p>
    <w:p w14:paraId="161050DA" w14:textId="748D542F" w:rsidR="007A5B38" w:rsidRPr="007679B0" w:rsidRDefault="000C5734" w:rsidP="007A5B38">
      <w:pPr>
        <w:pStyle w:val="3GPPHeader"/>
      </w:pPr>
      <w:r w:rsidRPr="000C5734">
        <w:t>Vancouver, Canada, January 22</w:t>
      </w:r>
      <w:r w:rsidRPr="00B1009B">
        <w:rPr>
          <w:vertAlign w:val="superscript"/>
        </w:rPr>
        <w:t>nd</w:t>
      </w:r>
      <w:r w:rsidRPr="000C5734">
        <w:t xml:space="preserve"> – 26</w:t>
      </w:r>
      <w:r w:rsidRPr="00B1009B">
        <w:rPr>
          <w:vertAlign w:val="superscript"/>
        </w:rPr>
        <w:t>th</w:t>
      </w:r>
      <w:r w:rsidRPr="000C5734">
        <w:t>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56E7321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27748">
        <w:t>Remaining details on radio link monitoring</w:t>
      </w:r>
    </w:p>
    <w:p w14:paraId="2D554DE3" w14:textId="2A2F2B46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DC4803">
        <w:t>7.</w:t>
      </w:r>
      <w:r w:rsidR="00C62E90" w:rsidRPr="00DC4803">
        <w:t>1.5.2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054A3897" w:rsidR="00BF7642" w:rsidRPr="00E9149C" w:rsidRDefault="000C5734" w:rsidP="00BF7642">
      <w:pPr>
        <w:pStyle w:val="BodyText"/>
      </w:pPr>
      <w:r>
        <w:t>In RAN1 #91</w:t>
      </w:r>
      <w:r w:rsidR="00BF7642">
        <w:t>, the following agreement</w:t>
      </w:r>
      <w:r w:rsidR="007A5B38">
        <w:t>s</w:t>
      </w:r>
      <w:r w:rsidR="00BF7642">
        <w:t xml:space="preserve"> </w:t>
      </w:r>
      <w:r w:rsidR="007A5B38">
        <w:t>were</w:t>
      </w:r>
      <w:r w:rsidR="00BF7642">
        <w:t xml:space="preserve"> made:</w:t>
      </w:r>
    </w:p>
    <w:p w14:paraId="4C3FF875" w14:textId="77777777" w:rsidR="00BF7642" w:rsidRDefault="00BF7642" w:rsidP="002611E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653A41A3" wp14:editId="11F0A5ED">
                <wp:extent cx="5943600" cy="2162175"/>
                <wp:effectExtent l="0" t="0" r="13970" b="1778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162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48346" w14:textId="187308EF" w:rsidR="00052456" w:rsidRPr="00052456" w:rsidRDefault="00052456" w:rsidP="00052456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052456">
                              <w:rPr>
                                <w:b/>
                                <w:highlight w:val="green"/>
                              </w:rPr>
                              <w:t>Agreement #1:</w:t>
                            </w:r>
                          </w:p>
                          <w:p w14:paraId="0DDCD0AD" w14:textId="77777777" w:rsidR="00052456" w:rsidRPr="00DC2D6E" w:rsidRDefault="00052456" w:rsidP="00052456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RLM-SSB: value range is 0, 1, …, 63</w:t>
                            </w:r>
                          </w:p>
                          <w:p w14:paraId="6B3E31D2" w14:textId="77777777" w:rsidR="00052456" w:rsidRPr="00DC2D6E" w:rsidRDefault="00052456" w:rsidP="00052456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 xml:space="preserve">RLM-CSI-RS-timeConfig: </w:t>
                            </w:r>
                          </w:p>
                          <w:p w14:paraId="4C0A2F3D" w14:textId="77777777" w:rsidR="00052456" w:rsidRPr="00DC2D6E" w:rsidRDefault="00052456" w:rsidP="00052456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Periodicity, P: {5ms, 10ms, 20ms, 40ms}</w:t>
                            </w:r>
                          </w:p>
                          <w:p w14:paraId="3DC30B01" w14:textId="77777777" w:rsidR="00052456" w:rsidRPr="00DC2D6E" w:rsidRDefault="00052456" w:rsidP="00052456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Slot offset: {0, …, Ps-1} slots</w:t>
                            </w:r>
                          </w:p>
                          <w:p w14:paraId="7E8A0904" w14:textId="77777777" w:rsidR="00052456" w:rsidRPr="00DC2D6E" w:rsidRDefault="00052456" w:rsidP="00052456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Where Ps is number of slots within period P in the CSI-RS numerology</w:t>
                            </w:r>
                          </w:p>
                          <w:p w14:paraId="1088CEA0" w14:textId="77777777" w:rsidR="00052456" w:rsidRPr="00DC2D6E" w:rsidRDefault="00052456" w:rsidP="00052456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RLM-CSI-RS-FreqBand</w:t>
                            </w:r>
                          </w:p>
                          <w:p w14:paraId="6B6B8074" w14:textId="77777777" w:rsidR="00052456" w:rsidRPr="00DC2D6E" w:rsidRDefault="00052456" w:rsidP="00052456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Adopt the parameter values agreed in BM with following exception:</w:t>
                            </w:r>
                          </w:p>
                          <w:p w14:paraId="162BC20D" w14:textId="77777777" w:rsidR="00052456" w:rsidRPr="00DC2D6E" w:rsidRDefault="00052456" w:rsidP="00052456">
                            <w:pPr>
                              <w:numPr>
                                <w:ilvl w:val="2"/>
                                <w:numId w:val="20"/>
                              </w:numPr>
                              <w:spacing w:after="0"/>
                            </w:pPr>
                            <w:r w:rsidRPr="00DC2D6E">
                              <w:t>Minimum number of PRB is 24.</w:t>
                            </w:r>
                          </w:p>
                          <w:p w14:paraId="4F298F78" w14:textId="7F95C158" w:rsidR="00052456" w:rsidRPr="00052456" w:rsidRDefault="00052456" w:rsidP="00052456">
                            <w:pPr>
                              <w:pStyle w:val="ListParagraph"/>
                              <w:ind w:left="0"/>
                              <w:rPr>
                                <w:rFonts w:ascii="Times New Roman" w:eastAsia="Times New Roman" w:hAnsi="Times New Roman"/>
                                <w:b/>
                                <w:szCs w:val="20"/>
                                <w:lang w:eastAsia="ko-KR"/>
                              </w:rPr>
                            </w:pPr>
                            <w:r w:rsidRPr="00052456">
                              <w:rPr>
                                <w:rFonts w:ascii="Times New Roman" w:eastAsia="Times New Roman" w:hAnsi="Times New Roman"/>
                                <w:b/>
                                <w:szCs w:val="20"/>
                                <w:highlight w:val="green"/>
                                <w:lang w:eastAsia="ko-KR"/>
                              </w:rPr>
                              <w:t>Agreement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zCs w:val="20"/>
                                <w:highlight w:val="green"/>
                                <w:lang w:eastAsia="ko-KR"/>
                              </w:rPr>
                              <w:t xml:space="preserve"> #2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zCs w:val="20"/>
                                <w:lang w:eastAsia="ko-KR"/>
                              </w:rPr>
                              <w:t>:</w:t>
                            </w:r>
                          </w:p>
                          <w:p w14:paraId="0871C60A" w14:textId="77777777" w:rsidR="00052456" w:rsidRPr="005C5E3C" w:rsidRDefault="00052456" w:rsidP="00052456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</w:pPr>
                            <w:r w:rsidRPr="005C5E3C"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  <w:t>At least the following parameters CSI-RS configuration fields are not applicable to RLM-CSI-RS</w:t>
                            </w:r>
                          </w:p>
                          <w:p w14:paraId="0FC72023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(working assumption) CDMType (cd-pattern)</w:t>
                            </w:r>
                          </w:p>
                          <w:p w14:paraId="6528A286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CSI-IM-RE-pattern</w:t>
                            </w:r>
                          </w:p>
                          <w:p w14:paraId="62EFD747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CSI-IM-Resource</w:t>
                            </w:r>
                          </w:p>
                          <w:p w14:paraId="2622AE83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CSI-IM-ResourceId</w:t>
                            </w:r>
                          </w:p>
                          <w:p w14:paraId="1B8DAAC3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CSI-IM-timeConfig</w:t>
                            </w:r>
                          </w:p>
                          <w:p w14:paraId="24DCC625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CSI-IM-FreqBand</w:t>
                            </w:r>
                          </w:p>
                          <w:p w14:paraId="44AA41F9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t>CSI-IM-ResourceMapping</w:t>
                            </w:r>
                          </w:p>
                          <w:p w14:paraId="52B1C0B4" w14:textId="77777777" w:rsidR="00052456" w:rsidRPr="005C5E3C" w:rsidRDefault="00052456" w:rsidP="00052456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5C5E3C">
                              <w:rPr>
                                <w:lang w:eastAsia="ko-KR"/>
                              </w:rPr>
                              <w:t>FFS QCL-Info-CSI-RS</w:t>
                            </w:r>
                          </w:p>
                          <w:p w14:paraId="083A8BAA" w14:textId="77777777" w:rsidR="00052456" w:rsidRPr="005C5E3C" w:rsidRDefault="00052456" w:rsidP="00052456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</w:pPr>
                            <w:r w:rsidRPr="005C5E3C">
                              <w:rPr>
                                <w:lang w:eastAsia="ko-KR"/>
                              </w:rPr>
                              <w:t>The above has no RRC impact</w:t>
                            </w:r>
                          </w:p>
                          <w:p w14:paraId="4191BAC6" w14:textId="77777777" w:rsidR="00052456" w:rsidRDefault="00052456" w:rsidP="00C62E90">
                            <w:pPr>
                              <w:rPr>
                                <w:highlight w:val="green"/>
                              </w:rPr>
                            </w:pPr>
                          </w:p>
                          <w:p w14:paraId="324CFD35" w14:textId="26E80303" w:rsidR="00C62E90" w:rsidRPr="00052456" w:rsidRDefault="00052456" w:rsidP="00C62E9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</w:rPr>
                              <w:t>Agreement #3</w:t>
                            </w:r>
                            <w:r w:rsidR="00C62E90" w:rsidRPr="00052456">
                              <w:rPr>
                                <w:b/>
                              </w:rPr>
                              <w:t>:</w:t>
                            </w:r>
                          </w:p>
                          <w:p w14:paraId="4E9AAD0D" w14:textId="06CA39DC" w:rsidR="00C62E90" w:rsidRPr="008A5798" w:rsidRDefault="00C62E90" w:rsidP="00C62E90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</w:pPr>
                            <w:r w:rsidRPr="008A5798">
                              <w:t>For value of X:</w:t>
                            </w:r>
                            <w:r>
                              <w:t xml:space="preserve"> </w:t>
                            </w:r>
                          </w:p>
                          <w:p w14:paraId="1EED9A8D" w14:textId="77777777" w:rsidR="00C62E90" w:rsidRPr="008A5798" w:rsidRDefault="00C62E90" w:rsidP="00C62E90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left" w:pos="1493"/>
                              </w:tabs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</w:pPr>
                            <w:r w:rsidRPr="008A5798"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  <w:t>For below 3GHz:  X = 2</w:t>
                            </w:r>
                          </w:p>
                          <w:p w14:paraId="1C4EC9FF" w14:textId="77777777" w:rsidR="00C62E90" w:rsidRPr="008A5798" w:rsidRDefault="00C62E90" w:rsidP="00C62E90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left" w:pos="1493"/>
                              </w:tabs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</w:pPr>
                            <w:r w:rsidRPr="008A5798"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  <w:t>For above 3GHz and below 6GHz: X = 4</w:t>
                            </w:r>
                          </w:p>
                          <w:p w14:paraId="15A80D03" w14:textId="455EFDBA" w:rsidR="00C62E90" w:rsidRDefault="00C62E90" w:rsidP="00C62E90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left" w:pos="1493"/>
                              </w:tabs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</w:pPr>
                            <w:r w:rsidRPr="008A5798"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  <w:t>For above 6GHz: X = [8]</w:t>
                            </w:r>
                          </w:p>
                          <w:p w14:paraId="68389FDC" w14:textId="77777777" w:rsidR="00C62E90" w:rsidRPr="00C62E90" w:rsidRDefault="00C62E90" w:rsidP="00C62E90">
                            <w:pPr>
                              <w:tabs>
                                <w:tab w:val="left" w:pos="1493"/>
                              </w:tabs>
                              <w:spacing w:after="0"/>
                              <w:rPr>
                                <w:lang w:eastAsia="ko-KR"/>
                              </w:rPr>
                            </w:pPr>
                          </w:p>
                          <w:p w14:paraId="66C172D2" w14:textId="77777777" w:rsidR="00C62E90" w:rsidRPr="00887F6C" w:rsidRDefault="00C62E90" w:rsidP="00C62E90">
                            <w:pPr>
                              <w:rPr>
                                <w:lang w:eastAsia="ko-KR"/>
                              </w:rPr>
                            </w:pPr>
                            <w:r w:rsidRPr="00887F6C">
                              <w:rPr>
                                <w:u w:val="single"/>
                                <w:lang w:eastAsia="ko-KR"/>
                              </w:rPr>
                              <w:t>Conclusion</w:t>
                            </w:r>
                            <w:r w:rsidRPr="00887F6C">
                              <w:rPr>
                                <w:lang w:eastAsia="ko-KR"/>
                              </w:rPr>
                              <w:t>:</w:t>
                            </w:r>
                          </w:p>
                          <w:p w14:paraId="265EDD19" w14:textId="77777777" w:rsidR="00C62E90" w:rsidRPr="00887F6C" w:rsidRDefault="00C62E90" w:rsidP="00C62E90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</w:pPr>
                            <w:r w:rsidRPr="00887F6C"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  <w:t xml:space="preserve">RLM measurement evaluation period for RLM is up to RAN4. </w:t>
                            </w:r>
                          </w:p>
                          <w:p w14:paraId="7FA05B3E" w14:textId="39F773DD" w:rsidR="00BF7642" w:rsidRPr="00C62E90" w:rsidRDefault="00C62E90" w:rsidP="00BF7642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</w:pPr>
                            <w:r w:rsidRPr="00887F6C">
                              <w:rPr>
                                <w:rFonts w:ascii="Times New Roman" w:eastAsia="Times New Roman" w:hAnsi="Times New Roman"/>
                                <w:szCs w:val="20"/>
                                <w:lang w:eastAsia="ko-KR"/>
                              </w:rPr>
                              <w:t>No further discussion necessary in RAN1.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70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" fillcolor="white [3201]" strokeweight=".5pt">
                <v:textbox style="mso-fit-shape-to-text:t">
                  <w:txbxContent>
                    <w:p w14:paraId="21748346" w14:textId="187308EF" w:rsidR="00052456" w:rsidRPr="00052456" w:rsidRDefault="00052456" w:rsidP="00052456">
                      <w:pPr>
                        <w:rPr>
                          <w:b/>
                          <w:highlight w:val="green"/>
                        </w:rPr>
                      </w:pPr>
                      <w:r w:rsidRPr="00052456">
                        <w:rPr>
                          <w:b/>
                          <w:highlight w:val="green"/>
                        </w:rPr>
                        <w:t>Agreement #1:</w:t>
                      </w:r>
                    </w:p>
                    <w:p w14:paraId="0DDCD0AD" w14:textId="77777777" w:rsidR="00052456" w:rsidRPr="00DC2D6E" w:rsidRDefault="00052456" w:rsidP="00052456">
                      <w:pPr>
                        <w:numPr>
                          <w:ilvl w:val="0"/>
                          <w:numId w:val="20"/>
                        </w:numPr>
                        <w:spacing w:after="0"/>
                      </w:pPr>
                      <w:r w:rsidRPr="00DC2D6E">
                        <w:t>RLM-SSB: value range is 0, 1, …, 63</w:t>
                      </w:r>
                    </w:p>
                    <w:p w14:paraId="6B3E31D2" w14:textId="77777777" w:rsidR="00052456" w:rsidRPr="00DC2D6E" w:rsidRDefault="00052456" w:rsidP="00052456">
                      <w:pPr>
                        <w:numPr>
                          <w:ilvl w:val="0"/>
                          <w:numId w:val="20"/>
                        </w:numPr>
                        <w:spacing w:after="0"/>
                      </w:pPr>
                      <w:r w:rsidRPr="00DC2D6E">
                        <w:t xml:space="preserve">RLM-CSI-RS-timeConfig: </w:t>
                      </w:r>
                    </w:p>
                    <w:p w14:paraId="4C0A2F3D" w14:textId="77777777" w:rsidR="00052456" w:rsidRPr="00DC2D6E" w:rsidRDefault="00052456" w:rsidP="00052456">
                      <w:pPr>
                        <w:numPr>
                          <w:ilvl w:val="1"/>
                          <w:numId w:val="20"/>
                        </w:numPr>
                        <w:spacing w:after="0"/>
                      </w:pPr>
                      <w:r w:rsidRPr="00DC2D6E">
                        <w:t>Periodicity, P: {5ms, 10ms, 20ms, 40ms}</w:t>
                      </w:r>
                    </w:p>
                    <w:p w14:paraId="3DC30B01" w14:textId="77777777" w:rsidR="00052456" w:rsidRPr="00DC2D6E" w:rsidRDefault="00052456" w:rsidP="00052456">
                      <w:pPr>
                        <w:numPr>
                          <w:ilvl w:val="1"/>
                          <w:numId w:val="20"/>
                        </w:numPr>
                        <w:spacing w:after="0"/>
                      </w:pPr>
                      <w:r w:rsidRPr="00DC2D6E">
                        <w:t>Slot offset: {0, …, Ps-1} slots</w:t>
                      </w:r>
                    </w:p>
                    <w:p w14:paraId="7E8A0904" w14:textId="77777777" w:rsidR="00052456" w:rsidRPr="00DC2D6E" w:rsidRDefault="00052456" w:rsidP="00052456">
                      <w:pPr>
                        <w:numPr>
                          <w:ilvl w:val="1"/>
                          <w:numId w:val="20"/>
                        </w:numPr>
                        <w:spacing w:after="0"/>
                      </w:pPr>
                      <w:r w:rsidRPr="00DC2D6E">
                        <w:t>Where Ps is number of slots within period P in the CSI-RS numerology</w:t>
                      </w:r>
                    </w:p>
                    <w:p w14:paraId="1088CEA0" w14:textId="77777777" w:rsidR="00052456" w:rsidRPr="00DC2D6E" w:rsidRDefault="00052456" w:rsidP="00052456">
                      <w:pPr>
                        <w:numPr>
                          <w:ilvl w:val="0"/>
                          <w:numId w:val="20"/>
                        </w:numPr>
                        <w:spacing w:after="0"/>
                      </w:pPr>
                      <w:r w:rsidRPr="00DC2D6E">
                        <w:t>RLM-CSI-RS-FreqBand</w:t>
                      </w:r>
                    </w:p>
                    <w:p w14:paraId="6B6B8074" w14:textId="77777777" w:rsidR="00052456" w:rsidRPr="00DC2D6E" w:rsidRDefault="00052456" w:rsidP="00052456">
                      <w:pPr>
                        <w:numPr>
                          <w:ilvl w:val="1"/>
                          <w:numId w:val="20"/>
                        </w:numPr>
                        <w:spacing w:after="0"/>
                      </w:pPr>
                      <w:r w:rsidRPr="00DC2D6E">
                        <w:t>Adopt the parameter values agreed in BM with following exception:</w:t>
                      </w:r>
                    </w:p>
                    <w:p w14:paraId="162BC20D" w14:textId="77777777" w:rsidR="00052456" w:rsidRPr="00DC2D6E" w:rsidRDefault="00052456" w:rsidP="00052456">
                      <w:pPr>
                        <w:numPr>
                          <w:ilvl w:val="2"/>
                          <w:numId w:val="20"/>
                        </w:numPr>
                        <w:spacing w:after="0"/>
                      </w:pPr>
                      <w:r w:rsidRPr="00DC2D6E">
                        <w:t>Minimum number of PRB is 24.</w:t>
                      </w:r>
                    </w:p>
                    <w:p w14:paraId="4F298F78" w14:textId="7F95C158" w:rsidR="00052456" w:rsidRPr="00052456" w:rsidRDefault="00052456" w:rsidP="00052456">
                      <w:pPr>
                        <w:pStyle w:val="ListParagraph"/>
                        <w:ind w:left="0"/>
                        <w:rPr>
                          <w:rFonts w:ascii="Times New Roman" w:eastAsia="Times New Roman" w:hAnsi="Times New Roman"/>
                          <w:b/>
                          <w:szCs w:val="20"/>
                          <w:lang w:eastAsia="ko-KR"/>
                        </w:rPr>
                      </w:pPr>
                      <w:r w:rsidRPr="00052456">
                        <w:rPr>
                          <w:rFonts w:ascii="Times New Roman" w:eastAsia="Times New Roman" w:hAnsi="Times New Roman"/>
                          <w:b/>
                          <w:szCs w:val="20"/>
                          <w:highlight w:val="green"/>
                          <w:lang w:eastAsia="ko-KR"/>
                        </w:rPr>
                        <w:t>Agreement</w:t>
                      </w:r>
                      <w:r>
                        <w:rPr>
                          <w:rFonts w:ascii="Times New Roman" w:eastAsia="Times New Roman" w:hAnsi="Times New Roman"/>
                          <w:b/>
                          <w:szCs w:val="20"/>
                          <w:highlight w:val="green"/>
                          <w:lang w:eastAsia="ko-KR"/>
                        </w:rPr>
                        <w:t xml:space="preserve"> #2</w:t>
                      </w:r>
                      <w:r>
                        <w:rPr>
                          <w:rFonts w:ascii="Times New Roman" w:eastAsia="Times New Roman" w:hAnsi="Times New Roman"/>
                          <w:b/>
                          <w:szCs w:val="20"/>
                          <w:lang w:eastAsia="ko-KR"/>
                        </w:rPr>
                        <w:t>:</w:t>
                      </w:r>
                    </w:p>
                    <w:p w14:paraId="0871C60A" w14:textId="77777777" w:rsidR="00052456" w:rsidRPr="005C5E3C" w:rsidRDefault="00052456" w:rsidP="00052456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contextualSpacing w:val="0"/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</w:pPr>
                      <w:r w:rsidRPr="005C5E3C"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  <w:t>At least the following parameters CSI-RS configuration fields are not applicable to RLM-CSI-RS</w:t>
                      </w:r>
                    </w:p>
                    <w:p w14:paraId="0FC72023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(working assumption) CDMType (cd-pattern)</w:t>
                      </w:r>
                    </w:p>
                    <w:p w14:paraId="6528A286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CSI-IM-RE-pattern</w:t>
                      </w:r>
                    </w:p>
                    <w:p w14:paraId="62EFD747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CSI-IM-Resource</w:t>
                      </w:r>
                    </w:p>
                    <w:p w14:paraId="2622AE83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CSI-IM-ResourceId</w:t>
                      </w:r>
                    </w:p>
                    <w:p w14:paraId="1B8DAAC3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CSI-IM-timeConfig</w:t>
                      </w:r>
                    </w:p>
                    <w:p w14:paraId="24DCC625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CSI-IM-FreqBand</w:t>
                      </w:r>
                    </w:p>
                    <w:p w14:paraId="44AA41F9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t>CSI-IM-ResourceMapping</w:t>
                      </w:r>
                    </w:p>
                    <w:p w14:paraId="52B1C0B4" w14:textId="77777777" w:rsidR="00052456" w:rsidRPr="005C5E3C" w:rsidRDefault="00052456" w:rsidP="00052456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5C5E3C">
                        <w:rPr>
                          <w:lang w:eastAsia="ko-KR"/>
                        </w:rPr>
                        <w:t>FFS QCL-Info-CSI-RS</w:t>
                      </w:r>
                    </w:p>
                    <w:p w14:paraId="083A8BAA" w14:textId="77777777" w:rsidR="00052456" w:rsidRPr="005C5E3C" w:rsidRDefault="00052456" w:rsidP="00052456">
                      <w:pPr>
                        <w:numPr>
                          <w:ilvl w:val="0"/>
                          <w:numId w:val="21"/>
                        </w:numPr>
                        <w:spacing w:after="0"/>
                      </w:pPr>
                      <w:r w:rsidRPr="005C5E3C">
                        <w:rPr>
                          <w:lang w:eastAsia="ko-KR"/>
                        </w:rPr>
                        <w:t>The above has no RRC impact</w:t>
                      </w:r>
                    </w:p>
                    <w:p w14:paraId="4191BAC6" w14:textId="77777777" w:rsidR="00052456" w:rsidRDefault="00052456" w:rsidP="00C62E90">
                      <w:pPr>
                        <w:rPr>
                          <w:highlight w:val="green"/>
                        </w:rPr>
                      </w:pPr>
                    </w:p>
                    <w:p w14:paraId="324CFD35" w14:textId="26E80303" w:rsidR="00C62E90" w:rsidRPr="00052456" w:rsidRDefault="00052456" w:rsidP="00C62E9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highlight w:val="green"/>
                        </w:rPr>
                        <w:t>Agreement #3</w:t>
                      </w:r>
                      <w:r w:rsidR="00C62E90" w:rsidRPr="00052456">
                        <w:rPr>
                          <w:b/>
                        </w:rPr>
                        <w:t>:</w:t>
                      </w:r>
                    </w:p>
                    <w:p w14:paraId="4E9AAD0D" w14:textId="06CA39DC" w:rsidR="00C62E90" w:rsidRPr="008A5798" w:rsidRDefault="00C62E90" w:rsidP="00C62E90">
                      <w:pPr>
                        <w:numPr>
                          <w:ilvl w:val="0"/>
                          <w:numId w:val="17"/>
                        </w:numPr>
                        <w:spacing w:after="0"/>
                      </w:pPr>
                      <w:r w:rsidRPr="008A5798">
                        <w:t>For value of X:</w:t>
                      </w:r>
                      <w:r>
                        <w:t xml:space="preserve"> </w:t>
                      </w:r>
                    </w:p>
                    <w:p w14:paraId="1EED9A8D" w14:textId="77777777" w:rsidR="00C62E90" w:rsidRPr="008A5798" w:rsidRDefault="00C62E90" w:rsidP="00C62E90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left" w:pos="1493"/>
                        </w:tabs>
                        <w:spacing w:after="0"/>
                        <w:contextualSpacing w:val="0"/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</w:pPr>
                      <w:r w:rsidRPr="008A5798"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  <w:t>For below 3GHz:  X = 2</w:t>
                      </w:r>
                    </w:p>
                    <w:p w14:paraId="1C4EC9FF" w14:textId="77777777" w:rsidR="00C62E90" w:rsidRPr="008A5798" w:rsidRDefault="00C62E90" w:rsidP="00C62E90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left" w:pos="1493"/>
                        </w:tabs>
                        <w:spacing w:after="0"/>
                        <w:contextualSpacing w:val="0"/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</w:pPr>
                      <w:r w:rsidRPr="008A5798"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  <w:t>For above 3GHz and below 6GHz: X = 4</w:t>
                      </w:r>
                    </w:p>
                    <w:p w14:paraId="15A80D03" w14:textId="455EFDBA" w:rsidR="00C62E90" w:rsidRDefault="00C62E90" w:rsidP="00C62E90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left" w:pos="1493"/>
                        </w:tabs>
                        <w:spacing w:after="0"/>
                        <w:contextualSpacing w:val="0"/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</w:pPr>
                      <w:r w:rsidRPr="008A5798"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  <w:t>For above 6GHz: X = [8]</w:t>
                      </w:r>
                    </w:p>
                    <w:p w14:paraId="68389FDC" w14:textId="77777777" w:rsidR="00C62E90" w:rsidRPr="00C62E90" w:rsidRDefault="00C62E90" w:rsidP="00C62E90">
                      <w:pPr>
                        <w:tabs>
                          <w:tab w:val="left" w:pos="1493"/>
                        </w:tabs>
                        <w:spacing w:after="0"/>
                        <w:rPr>
                          <w:lang w:eastAsia="ko-KR"/>
                        </w:rPr>
                      </w:pPr>
                    </w:p>
                    <w:p w14:paraId="66C172D2" w14:textId="77777777" w:rsidR="00C62E90" w:rsidRPr="00887F6C" w:rsidRDefault="00C62E90" w:rsidP="00C62E90">
                      <w:pPr>
                        <w:rPr>
                          <w:lang w:eastAsia="ko-KR"/>
                        </w:rPr>
                      </w:pPr>
                      <w:r w:rsidRPr="00887F6C">
                        <w:rPr>
                          <w:u w:val="single"/>
                          <w:lang w:eastAsia="ko-KR"/>
                        </w:rPr>
                        <w:t>Conclusion</w:t>
                      </w:r>
                      <w:r w:rsidRPr="00887F6C">
                        <w:rPr>
                          <w:lang w:eastAsia="ko-KR"/>
                        </w:rPr>
                        <w:t>:</w:t>
                      </w:r>
                    </w:p>
                    <w:p w14:paraId="265EDD19" w14:textId="77777777" w:rsidR="00C62E90" w:rsidRPr="00887F6C" w:rsidRDefault="00C62E90" w:rsidP="00C62E90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contextualSpacing w:val="0"/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</w:pPr>
                      <w:r w:rsidRPr="00887F6C"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  <w:t xml:space="preserve">RLM measurement evaluation period for RLM is up to RAN4. </w:t>
                      </w:r>
                    </w:p>
                    <w:p w14:paraId="7FA05B3E" w14:textId="39F773DD" w:rsidR="00BF7642" w:rsidRPr="00C62E90" w:rsidRDefault="00C62E90" w:rsidP="00BF7642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contextualSpacing w:val="0"/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</w:pPr>
                      <w:r w:rsidRPr="00887F6C">
                        <w:rPr>
                          <w:rFonts w:ascii="Times New Roman" w:eastAsia="Times New Roman" w:hAnsi="Times New Roman"/>
                          <w:szCs w:val="20"/>
                          <w:lang w:eastAsia="ko-KR"/>
                        </w:rPr>
                        <w:t>No further discussion necessary in RAN1.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780508E1" w:rsidR="00477768" w:rsidRPr="00CE0424" w:rsidRDefault="00BF7642" w:rsidP="00BF7642">
      <w:pPr>
        <w:pStyle w:val="BodyText"/>
      </w:pPr>
      <w:r>
        <w:t>In th</w:t>
      </w:r>
      <w:r w:rsidR="00C62E90">
        <w:t>e agreement</w:t>
      </w:r>
      <w:r w:rsidR="00052456">
        <w:t xml:space="preserve"> #3</w:t>
      </w:r>
      <w:r w:rsidR="00C62E90">
        <w:t xml:space="preserve">, X is the number of RLM-RS resources. </w:t>
      </w:r>
      <w:r w:rsidR="00732C87">
        <w:t xml:space="preserve">In this contribution, we discuss the issue of </w:t>
      </w:r>
      <w:r w:rsidR="00052456">
        <w:t xml:space="preserve">how to handle the CSI-RS parameter limitations </w:t>
      </w:r>
      <w:r w:rsidR="00657383">
        <w:t>in agreements</w:t>
      </w:r>
      <w:r w:rsidR="00052456">
        <w:t xml:space="preserve"> #1 and #2. We also discuss the RLM </w:t>
      </w:r>
      <w:r w:rsidR="00052456" w:rsidRPr="00052456">
        <w:rPr>
          <w:i/>
        </w:rPr>
        <w:t>indication</w:t>
      </w:r>
      <w:r w:rsidR="00B01138" w:rsidRPr="00B01138">
        <w:rPr>
          <w:i/>
        </w:rPr>
        <w:t xml:space="preserve"> interval</w:t>
      </w:r>
      <w:r w:rsidR="00B01138">
        <w:t xml:space="preserve">, which is different from </w:t>
      </w:r>
      <w:r w:rsidR="00B01138" w:rsidRPr="00B01138">
        <w:rPr>
          <w:i/>
        </w:rPr>
        <w:t>measurement evaluation period</w:t>
      </w:r>
      <w:r w:rsidR="00B01138">
        <w:t>.</w:t>
      </w:r>
    </w:p>
    <w:p w14:paraId="3CB8F8BC" w14:textId="3ED0ADD4" w:rsidR="004000E8" w:rsidRDefault="004000E8" w:rsidP="00CE0424">
      <w:pPr>
        <w:pStyle w:val="Heading1"/>
      </w:pPr>
      <w:bookmarkStart w:id="0" w:name="_Ref178064866"/>
      <w:r w:rsidRPr="00CE0424">
        <w:lastRenderedPageBreak/>
        <w:t>Discussion</w:t>
      </w:r>
      <w:bookmarkEnd w:id="0"/>
    </w:p>
    <w:p w14:paraId="66A96472" w14:textId="292CC544" w:rsidR="00E27748" w:rsidRDefault="00E27748" w:rsidP="00E27748">
      <w:pPr>
        <w:pStyle w:val="Heading2"/>
      </w:pPr>
      <w:r>
        <w:t>Limitations of parameters for CSI-RS for RLM</w:t>
      </w:r>
    </w:p>
    <w:p w14:paraId="35987D6C" w14:textId="0C3410A0" w:rsidR="00A21DDC" w:rsidRDefault="00A21DDC" w:rsidP="00A21DDC">
      <w:r>
        <w:t xml:space="preserve">CSI-RS for radio link monitoring will reuse the CSI-RS definition used for beam management, with the parameter restrictions </w:t>
      </w:r>
      <w:r w:rsidR="00BD30C6">
        <w:t xml:space="preserve">indicated in agreements #1 and #2. </w:t>
      </w:r>
      <w:r w:rsidR="00336B49">
        <w:t>So far, these limitations are not captured in the specification</w:t>
      </w:r>
      <w:r w:rsidR="008D1858">
        <w:t>.</w:t>
      </w:r>
    </w:p>
    <w:p w14:paraId="446E73EF" w14:textId="549DD2C0" w:rsidR="008D1858" w:rsidRDefault="008D1858" w:rsidP="00A21DDC">
      <w:pPr>
        <w:rPr>
          <w:color w:val="000000"/>
        </w:rPr>
      </w:pPr>
      <w:r>
        <w:t xml:space="preserve">In section </w:t>
      </w:r>
      <w:r w:rsidRPr="0048482F">
        <w:rPr>
          <w:color w:val="000000"/>
        </w:rPr>
        <w:t>5.1.6.1.1</w:t>
      </w:r>
      <w:r>
        <w:rPr>
          <w:color w:val="000000"/>
        </w:rPr>
        <w:t xml:space="preserve"> in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_Ref503524398 \r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[1]</w:t>
      </w:r>
      <w:r>
        <w:rPr>
          <w:color w:val="000000"/>
        </w:rPr>
        <w:fldChar w:fldCharType="end"/>
      </w:r>
      <w:r>
        <w:rPr>
          <w:color w:val="000000"/>
        </w:rPr>
        <w:t>, the CSI-RS for tracking is described. CSI-RS for tracking is a general CSI-RS, but with restrictions on some of the parameters. Here, we propose to add a similar section in 5.1.6</w:t>
      </w:r>
      <w:r w:rsidR="00FA0E60">
        <w:rPr>
          <w:color w:val="000000"/>
        </w:rPr>
        <w:t>.1 to describe the configuration of the CSI-RS for RLM:</w:t>
      </w:r>
    </w:p>
    <w:p w14:paraId="53A2410A" w14:textId="7D85A5FF" w:rsidR="00FA0E60" w:rsidRDefault="00FA0E60" w:rsidP="00FA0E60">
      <w:pPr>
        <w:pStyle w:val="Proposal"/>
      </w:pPr>
      <w:bookmarkStart w:id="1" w:name="_Toc503527699"/>
      <w:r>
        <w:t>Add a subsection in 5.1.6.1</w:t>
      </w:r>
      <w:r w:rsidR="00844D8D">
        <w:t xml:space="preserve"> to describe the parameter limitations for CSI-RS for radio link monitoring.</w:t>
      </w:r>
      <w:bookmarkEnd w:id="1"/>
    </w:p>
    <w:p w14:paraId="0B3E1051" w14:textId="0A3F7992" w:rsidR="00844D8D" w:rsidRPr="00844D8D" w:rsidRDefault="00844D8D" w:rsidP="00657383">
      <w:r w:rsidRPr="00844D8D">
        <w:t>We provide a text proposal in the appendix.</w:t>
      </w:r>
      <w:r w:rsidR="00657383">
        <w:t xml:space="preserve"> Note that the parameters in agreement #2 that include “IM” are not part of a NZP CSI-RS resource, so they are excluded.</w:t>
      </w:r>
      <w:r w:rsidR="00CA2F3F">
        <w:t xml:space="preserve"> The current definition of a CSI-RS resource does not include any QCL info.</w:t>
      </w:r>
    </w:p>
    <w:p w14:paraId="4BF30AE3" w14:textId="7235CC2D" w:rsidR="00E27748" w:rsidRPr="00E27748" w:rsidRDefault="00E27748" w:rsidP="00E27748">
      <w:pPr>
        <w:pStyle w:val="Heading2"/>
      </w:pPr>
      <w:r>
        <w:t>Indication interval for RLM with mixed RLM-RSs</w:t>
      </w:r>
    </w:p>
    <w:p w14:paraId="79EA7D7B" w14:textId="32D2CAAC" w:rsidR="00756F81" w:rsidRDefault="00756F81" w:rsidP="004C4249">
      <w:r>
        <w:t>In RAN4#85, RAN4 made the following agreement:</w:t>
      </w:r>
    </w:p>
    <w:p w14:paraId="3C6B6F94" w14:textId="77777777" w:rsidR="00756F81" w:rsidRDefault="00756F81" w:rsidP="00756F81">
      <w:pPr>
        <w:rPr>
          <w:rFonts w:eastAsia="SimSun" w:cs="Arial"/>
          <w:b/>
        </w:rPr>
      </w:pPr>
      <w:r>
        <w:rPr>
          <w:rFonts w:eastAsia="SimSun" w:cs="Arial"/>
          <w:b/>
        </w:rPr>
        <w:t>Agreement:</w:t>
      </w:r>
    </w:p>
    <w:p w14:paraId="00A44A59" w14:textId="77777777" w:rsidR="00756F81" w:rsidRDefault="00756F81" w:rsidP="00756F81">
      <w:pPr>
        <w:rPr>
          <w:rFonts w:eastAsia="SimSun" w:cs="Arial"/>
          <w:b/>
          <w:shd w:val="clear" w:color="auto" w:fill="00FF00"/>
        </w:rPr>
      </w:pPr>
      <w:r>
        <w:rPr>
          <w:rFonts w:eastAsia="SimSun"/>
          <w:shd w:val="clear" w:color="auto" w:fill="00FF00"/>
        </w:rPr>
        <w:t>Indication interval of two successive indications</w:t>
      </w:r>
    </w:p>
    <w:p w14:paraId="39C4FA0B" w14:textId="77777777" w:rsidR="00756F81" w:rsidRDefault="00756F81" w:rsidP="00756F81">
      <w:pPr>
        <w:numPr>
          <w:ilvl w:val="0"/>
          <w:numId w:val="19"/>
        </w:numPr>
        <w:spacing w:after="0"/>
        <w:rPr>
          <w:rFonts w:eastAsia="SimSun"/>
          <w:shd w:val="clear" w:color="auto" w:fill="00FF00"/>
        </w:rPr>
      </w:pPr>
      <w:r>
        <w:rPr>
          <w:rFonts w:eastAsia="SimSun"/>
          <w:shd w:val="clear" w:color="auto" w:fill="00FF00"/>
        </w:rPr>
        <w:t>The L1 indication interval T</w:t>
      </w:r>
      <w:r>
        <w:rPr>
          <w:rFonts w:eastAsia="SimSun"/>
          <w:shd w:val="clear" w:color="auto" w:fill="00FF00"/>
          <w:vertAlign w:val="subscript"/>
        </w:rPr>
        <w:t>interval</w:t>
      </w:r>
      <w:r>
        <w:rPr>
          <w:rFonts w:eastAsia="SimSun"/>
          <w:shd w:val="clear" w:color="auto" w:fill="00FF00"/>
        </w:rPr>
        <w:t xml:space="preserve"> in NR RLM is defined as</w:t>
      </w:r>
    </w:p>
    <w:p w14:paraId="54B95D4D" w14:textId="77777777" w:rsidR="00756F81" w:rsidRDefault="00756F81" w:rsidP="00756F81">
      <w:pPr>
        <w:numPr>
          <w:ilvl w:val="1"/>
          <w:numId w:val="19"/>
        </w:numPr>
        <w:spacing w:after="0"/>
        <w:rPr>
          <w:rFonts w:eastAsia="SimSun"/>
          <w:shd w:val="clear" w:color="auto" w:fill="00FF00"/>
        </w:rPr>
      </w:pPr>
      <w:r>
        <w:rPr>
          <w:rFonts w:eastAsia="SimSun"/>
          <w:shd w:val="clear" w:color="auto" w:fill="00FF00"/>
        </w:rPr>
        <w:t xml:space="preserve">non-DRX, gapless: </w:t>
      </w:r>
    </w:p>
    <w:p w14:paraId="663D2817" w14:textId="19A7A66E" w:rsidR="00756F81" w:rsidRDefault="00756F81" w:rsidP="00756F81">
      <w:pPr>
        <w:numPr>
          <w:ilvl w:val="2"/>
          <w:numId w:val="19"/>
        </w:numPr>
        <w:spacing w:after="0"/>
        <w:rPr>
          <w:rFonts w:eastAsia="SimSun"/>
          <w:shd w:val="clear" w:color="auto" w:fill="00FF00"/>
        </w:rPr>
      </w:pPr>
      <w:r>
        <w:rPr>
          <w:rFonts w:eastAsia="SimSun"/>
          <w:shd w:val="clear" w:color="auto" w:fill="00FF00"/>
        </w:rPr>
        <w:t>max(10ms, RLM SSB periodicity for corresponding RLM resources)</w:t>
      </w:r>
    </w:p>
    <w:p w14:paraId="4FA88B5F" w14:textId="2F1B3822" w:rsidR="00756F81" w:rsidRDefault="00756F81" w:rsidP="00756F81">
      <w:pPr>
        <w:numPr>
          <w:ilvl w:val="2"/>
          <w:numId w:val="19"/>
        </w:numPr>
        <w:spacing w:after="0"/>
        <w:rPr>
          <w:rFonts w:eastAsia="SimSun"/>
          <w:shd w:val="clear" w:color="auto" w:fill="00FF00"/>
        </w:rPr>
      </w:pPr>
      <w:r>
        <w:rPr>
          <w:rFonts w:eastAsia="SimSun"/>
          <w:shd w:val="clear" w:color="auto" w:fill="00FF00"/>
        </w:rPr>
        <w:t>….</w:t>
      </w:r>
    </w:p>
    <w:p w14:paraId="5BB5EC71" w14:textId="608CFF1C" w:rsidR="00756F81" w:rsidRDefault="00756F81" w:rsidP="004C4249">
      <w:pPr>
        <w:numPr>
          <w:ilvl w:val="2"/>
          <w:numId w:val="19"/>
        </w:numPr>
        <w:spacing w:after="0"/>
        <w:rPr>
          <w:rFonts w:eastAsia="SimSun"/>
          <w:shd w:val="clear" w:color="auto" w:fill="00FF00"/>
        </w:rPr>
      </w:pPr>
      <w:r>
        <w:rPr>
          <w:rFonts w:eastAsia="SimSun"/>
          <w:shd w:val="clear" w:color="auto" w:fill="00FF00"/>
        </w:rPr>
        <w:t>Indicaiton interval is FFS when the periodicities are different for different RLM resources.</w:t>
      </w:r>
    </w:p>
    <w:p w14:paraId="1C23B7A1" w14:textId="77777777" w:rsidR="00A319F4" w:rsidRPr="00A319F4" w:rsidRDefault="00A319F4" w:rsidP="00A319F4">
      <w:pPr>
        <w:spacing w:after="0"/>
        <w:ind w:left="1260"/>
        <w:rPr>
          <w:rFonts w:eastAsia="SimSun"/>
          <w:shd w:val="clear" w:color="auto" w:fill="00FF00"/>
        </w:rPr>
      </w:pPr>
    </w:p>
    <w:p w14:paraId="50580900" w14:textId="094125F0" w:rsidR="00D55000" w:rsidRDefault="00D55000" w:rsidP="004C4249">
      <w:r>
        <w:t>Even though</w:t>
      </w:r>
      <w:r w:rsidR="004F7503">
        <w:t xml:space="preserve"> RAN4 made this agreement</w:t>
      </w:r>
      <w:r>
        <w:t>, we feel that the final FFS should</w:t>
      </w:r>
      <w:r w:rsidR="004F7503">
        <w:t xml:space="preserve"> be discussed in RAN1. </w:t>
      </w:r>
    </w:p>
    <w:p w14:paraId="4F1D816E" w14:textId="6FD4C35F" w:rsidR="004C4249" w:rsidRDefault="004C4249" w:rsidP="004C4249">
      <w:r w:rsidRPr="00115371">
        <w:t xml:space="preserve">Irrespective of the number of configured RLM-RS resources, the UE will only provide one periodic out-of-sync/in-sync indication to higher layers. Since the periods and offsets of the configured RLM-RSs may be different, it is not clear when the UE would provide these indications. </w:t>
      </w:r>
      <w:r>
        <w:t xml:space="preserve">The issue is illustrated in </w:t>
      </w:r>
      <w:r>
        <w:fldChar w:fldCharType="begin"/>
      </w:r>
      <w:r>
        <w:instrText xml:space="preserve"> REF _Ref498669760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39FB36B2" w14:textId="77777777" w:rsidR="004C4249" w:rsidRDefault="004C4249" w:rsidP="004C4249">
      <w:r>
        <w:rPr>
          <w:noProof/>
        </w:rPr>
        <mc:AlternateContent>
          <mc:Choice Requires="wpc">
            <w:drawing>
              <wp:inline distT="0" distB="0" distL="0" distR="0" wp14:anchorId="0F6C9FBF" wp14:editId="553923A6">
                <wp:extent cx="5727700" cy="93345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6157" y="179937"/>
                            <a:ext cx="5196417" cy="667788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8578418" id="Canvas 3" o:spid="_x0000_s1026" editas="canvas" style="width:451pt;height:73.5pt;mso-position-horizontal-relative:char;mso-position-vertical-relative:line" coordsize="57277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277;height:9334;visibility:visible;mso-wrap-style:square">
                  <v:fill o:detectmouseclick="t"/>
                  <v:path o:connecttype="none"/>
                </v:shape>
                <v:shape id="Picture 4" o:spid="_x0000_s1028" type="#_x0000_t75" style="position:absolute;left:1661;top:1799;width:51964;height:6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">
                  <v:imagedata r:id="rId14" o:title=""/>
                </v:shape>
                <w10:anchorlock/>
              </v:group>
            </w:pict>
          </mc:Fallback>
        </mc:AlternateContent>
      </w:r>
    </w:p>
    <w:p w14:paraId="756E2D6B" w14:textId="77777777" w:rsidR="004C4249" w:rsidRPr="00115371" w:rsidRDefault="004C4249" w:rsidP="004C4249">
      <w:pPr>
        <w:pStyle w:val="Caption"/>
      </w:pPr>
      <w:bookmarkStart w:id="2" w:name="_Ref498669760"/>
      <w:r w:rsidRPr="00115371">
        <w:t xml:space="preserve">Figure </w:t>
      </w:r>
      <w:r>
        <w:fldChar w:fldCharType="begin"/>
      </w:r>
      <w:r w:rsidRPr="00115371">
        <w:instrText xml:space="preserve"> SEQ Figure \* ARABIC </w:instrText>
      </w:r>
      <w:r>
        <w:fldChar w:fldCharType="separate"/>
      </w:r>
      <w:r w:rsidRPr="00115371">
        <w:rPr>
          <w:noProof/>
        </w:rPr>
        <w:t>1</w:t>
      </w:r>
      <w:r>
        <w:rPr>
          <w:noProof/>
        </w:rPr>
        <w:fldChar w:fldCharType="end"/>
      </w:r>
      <w:bookmarkEnd w:id="2"/>
      <w:r w:rsidRPr="00115371">
        <w:t>: Two staggered RLM-RS resources with different periods.</w:t>
      </w:r>
    </w:p>
    <w:p w14:paraId="32A5E680" w14:textId="71FF2B55" w:rsidR="004C4249" w:rsidRPr="007B52C4" w:rsidRDefault="004C4249" w:rsidP="004C4249">
      <w:r w:rsidRPr="00115371">
        <w:t xml:space="preserve">For the example in </w:t>
      </w:r>
      <w:r>
        <w:fldChar w:fldCharType="begin"/>
      </w:r>
      <w:r w:rsidRPr="00115371">
        <w:instrText xml:space="preserve"> REF _Ref498669760 \h </w:instrText>
      </w:r>
      <w:r>
        <w:fldChar w:fldCharType="separate"/>
      </w:r>
      <w:r w:rsidRPr="00115371">
        <w:t xml:space="preserve">Figure </w:t>
      </w:r>
      <w:r w:rsidRPr="00115371">
        <w:rPr>
          <w:noProof/>
        </w:rPr>
        <w:t>1</w:t>
      </w:r>
      <w:r>
        <w:fldChar w:fldCharType="end"/>
      </w:r>
      <w:r w:rsidRPr="00115371">
        <w:t xml:space="preserve">, it is not </w:t>
      </w:r>
      <w:r w:rsidR="006A24FA">
        <w:t xml:space="preserve">obvious </w:t>
      </w:r>
      <w:r w:rsidRPr="00115371">
        <w:t>when the UE shall provide th</w:t>
      </w:r>
      <w:r w:rsidR="006A24FA">
        <w:t xml:space="preserve">e indications to higher layers. i.e., what the indication interval should be. </w:t>
      </w:r>
      <w:r>
        <w:t xml:space="preserve">Fundamentally, </w:t>
      </w:r>
      <w:r w:rsidRPr="00115371">
        <w:t xml:space="preserve">it seems </w:t>
      </w:r>
      <w:r w:rsidR="006A24FA">
        <w:t xml:space="preserve">unnecessary that </w:t>
      </w:r>
      <w:r w:rsidRPr="00115371">
        <w:t>L1 provides indication when no new instance of an RLM-RS resource has been received</w:t>
      </w:r>
      <w:r w:rsidR="006A24FA">
        <w:t>, but as soon as one instance of an RLM-RS has been received, a new indication can be generated</w:t>
      </w:r>
      <w:r w:rsidRPr="00115371">
        <w:t xml:space="preserve">. </w:t>
      </w:r>
      <w:r>
        <w:t xml:space="preserve">Therefore, we propose </w:t>
      </w:r>
    </w:p>
    <w:p w14:paraId="21889298" w14:textId="6353B82F" w:rsidR="004C4249" w:rsidRPr="006A24FA" w:rsidRDefault="006A24FA" w:rsidP="004C4249">
      <w:pPr>
        <w:pStyle w:val="Proposal"/>
        <w:rPr>
          <w:sz w:val="18"/>
        </w:rPr>
      </w:pPr>
      <w:bookmarkStart w:id="3" w:name="_Toc503527700"/>
      <w:bookmarkStart w:id="4" w:name="_Toc498672317"/>
      <w:r w:rsidRPr="006A24FA">
        <w:t>The indication interval is determined by the shortest periodicity of the RLM-RS resources.</w:t>
      </w:r>
      <w:bookmarkEnd w:id="3"/>
      <w:r w:rsidRPr="006A24FA">
        <w:t xml:space="preserve"> </w:t>
      </w:r>
      <w:bookmarkEnd w:id="4"/>
    </w:p>
    <w:p w14:paraId="42848B59" w14:textId="1DEDD541" w:rsidR="006A24FA" w:rsidRPr="00115371" w:rsidRDefault="006A24FA" w:rsidP="006A24FA">
      <w:r w:rsidRPr="00115371">
        <w:t>The UE provides the indications based on all the signals received during the latest evaluation period.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C392C0C" w14:textId="5974D6B2" w:rsidR="00657383" w:rsidRDefault="003A0E41" w:rsidP="00DC2639">
      <w:pPr>
        <w:pStyle w:val="BodyText"/>
        <w:rPr>
          <w:noProof/>
        </w:rPr>
      </w:pPr>
      <w:r>
        <w:t>In this contribution</w:t>
      </w:r>
      <w:r w:rsidR="00DC2639">
        <w:t>,</w:t>
      </w:r>
      <w:r>
        <w:t xml:space="preserve"> we made the following </w:t>
      </w:r>
      <w:r w:rsidR="002611E7">
        <w:t>p</w:t>
      </w:r>
      <w:r w:rsidR="00B01138">
        <w:t>roposal</w:t>
      </w:r>
      <w:r w:rsidR="00D61661">
        <w:t>s</w:t>
      </w:r>
      <w:r w:rsidR="002611E7">
        <w:t>:</w:t>
      </w:r>
      <w:r w:rsidR="00DC2639">
        <w:rPr>
          <w:b/>
          <w:bCs/>
        </w:rPr>
        <w:fldChar w:fldCharType="begin"/>
      </w:r>
      <w:r w:rsidR="00DC2639">
        <w:rPr>
          <w:b/>
          <w:bCs/>
        </w:rPr>
        <w:instrText xml:space="preserve"> TOC \f \n \p " " \h \z \t "Proposal;1" </w:instrText>
      </w:r>
      <w:r w:rsidR="00DC2639">
        <w:rPr>
          <w:b/>
          <w:bCs/>
        </w:rPr>
        <w:fldChar w:fldCharType="separate"/>
      </w:r>
    </w:p>
    <w:p w14:paraId="085B8CC6" w14:textId="7B76A49A" w:rsidR="00657383" w:rsidRPr="004C44D9" w:rsidRDefault="00805673">
      <w:pPr>
        <w:pStyle w:val="TOC1"/>
        <w:rPr>
          <w:rFonts w:ascii="Arial" w:eastAsiaTheme="minorEastAsia" w:hAnsi="Arial" w:cs="Arial"/>
          <w:b w:val="0"/>
          <w:sz w:val="22"/>
          <w:lang w:val="sv-SE" w:eastAsia="sv-SE"/>
        </w:rPr>
      </w:pPr>
      <w:hyperlink w:anchor="_Toc503527699" w:history="1">
        <w:r w:rsidR="00657383" w:rsidRPr="004C44D9">
          <w:rPr>
            <w:rStyle w:val="Hyperlink"/>
            <w:rFonts w:ascii="Arial" w:hAnsi="Arial" w:cs="Arial"/>
          </w:rPr>
          <w:t>Proposal 1</w:t>
        </w:r>
        <w:r w:rsidR="00657383" w:rsidRPr="004C44D9">
          <w:rPr>
            <w:rFonts w:ascii="Arial" w:eastAsiaTheme="minorEastAsia" w:hAnsi="Arial" w:cs="Arial"/>
            <w:b w:val="0"/>
            <w:sz w:val="22"/>
            <w:lang w:val="sv-SE" w:eastAsia="sv-SE"/>
          </w:rPr>
          <w:tab/>
        </w:r>
        <w:r w:rsidR="00657383" w:rsidRPr="004C44D9">
          <w:rPr>
            <w:rStyle w:val="Hyperlink"/>
            <w:rFonts w:ascii="Arial" w:hAnsi="Arial" w:cs="Arial"/>
          </w:rPr>
          <w:t>Add a subsection in 5.1.6.1 to describe the parameter limitations for CSI-RS for radio link monitoring.</w:t>
        </w:r>
      </w:hyperlink>
    </w:p>
    <w:p w14:paraId="3B343530" w14:textId="34B9D30E" w:rsidR="00657383" w:rsidRPr="004C44D9" w:rsidRDefault="00805673">
      <w:pPr>
        <w:pStyle w:val="TOC1"/>
        <w:rPr>
          <w:rFonts w:ascii="Arial" w:eastAsiaTheme="minorEastAsia" w:hAnsi="Arial" w:cs="Arial"/>
          <w:b w:val="0"/>
          <w:sz w:val="22"/>
          <w:lang w:val="sv-SE" w:eastAsia="sv-SE"/>
        </w:rPr>
      </w:pPr>
      <w:hyperlink w:anchor="_Toc503527700" w:history="1">
        <w:r w:rsidR="00657383" w:rsidRPr="004C44D9">
          <w:rPr>
            <w:rStyle w:val="Hyperlink"/>
            <w:rFonts w:ascii="Arial" w:hAnsi="Arial" w:cs="Arial"/>
            <w:lang w:val="en-US"/>
          </w:rPr>
          <w:t>Proposal 2</w:t>
        </w:r>
        <w:r w:rsidR="00657383" w:rsidRPr="004C44D9">
          <w:rPr>
            <w:rFonts w:ascii="Arial" w:eastAsiaTheme="minorEastAsia" w:hAnsi="Arial" w:cs="Arial"/>
            <w:b w:val="0"/>
            <w:sz w:val="22"/>
            <w:lang w:val="sv-SE" w:eastAsia="sv-SE"/>
          </w:rPr>
          <w:tab/>
        </w:r>
        <w:r w:rsidR="00657383" w:rsidRPr="004C44D9">
          <w:rPr>
            <w:rStyle w:val="Hyperlink"/>
            <w:rFonts w:ascii="Arial" w:hAnsi="Arial" w:cs="Arial"/>
          </w:rPr>
          <w:t>The indication interval is determined by the shortest periodicity of the RLM-RS resources.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BC9304B" w14:textId="3C0A7458" w:rsidR="003A7EF3" w:rsidRDefault="008D1858" w:rsidP="008D1858">
      <w:pPr>
        <w:pStyle w:val="Heading1"/>
      </w:pPr>
      <w:bookmarkStart w:id="5" w:name="_In-sequence_SDU_delivery"/>
      <w:bookmarkEnd w:id="5"/>
      <w:r>
        <w:t>References</w:t>
      </w:r>
      <w:bookmarkStart w:id="6" w:name="_GoBack"/>
      <w:bookmarkEnd w:id="6"/>
    </w:p>
    <w:p w14:paraId="3E9BDB29" w14:textId="0AC96131" w:rsidR="008D1858" w:rsidRPr="00844D8D" w:rsidRDefault="008D1858" w:rsidP="008D1858">
      <w:pPr>
        <w:pStyle w:val="Reference"/>
      </w:pPr>
      <w:bookmarkStart w:id="7" w:name="_Ref503524398"/>
      <w:r>
        <w:rPr>
          <w:sz w:val="22"/>
        </w:rPr>
        <w:t>3GPP TS</w:t>
      </w:r>
      <w:r w:rsidRPr="0029662D">
        <w:rPr>
          <w:sz w:val="22"/>
        </w:rPr>
        <w:t xml:space="preserve"> 38.21</w:t>
      </w:r>
      <w:r>
        <w:rPr>
          <w:sz w:val="22"/>
        </w:rPr>
        <w:t>4 V15.0.0</w:t>
      </w:r>
      <w:r w:rsidRPr="0029662D">
        <w:rPr>
          <w:sz w:val="22"/>
        </w:rPr>
        <w:t>:</w:t>
      </w:r>
      <w:r>
        <w:rPr>
          <w:sz w:val="22"/>
        </w:rPr>
        <w:t xml:space="preserve"> NR,</w:t>
      </w:r>
      <w:r w:rsidRPr="0029662D">
        <w:rPr>
          <w:sz w:val="22"/>
        </w:rPr>
        <w:t xml:space="preserve"> </w:t>
      </w:r>
      <w:r>
        <w:rPr>
          <w:sz w:val="22"/>
        </w:rPr>
        <w:t>Physical layer procedures for data</w:t>
      </w:r>
      <w:bookmarkEnd w:id="7"/>
    </w:p>
    <w:p w14:paraId="6AA24A86" w14:textId="52E6F238" w:rsidR="00844D8D" w:rsidRDefault="00844D8D" w:rsidP="00844D8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Appendix</w:t>
      </w:r>
      <w:r w:rsidR="0015124A">
        <w:rPr>
          <w:lang w:val="en-US"/>
        </w:rPr>
        <w:t xml:space="preserve"> Text proposal to TS 38.214</w:t>
      </w:r>
    </w:p>
    <w:p w14:paraId="493DE2B6" w14:textId="29E821FD" w:rsidR="00844D8D" w:rsidRDefault="00844D8D" w:rsidP="00844D8D">
      <w:bookmarkStart w:id="8" w:name="_Toc499057715"/>
      <w:r w:rsidRPr="00E03322">
        <w:rPr>
          <w:highlight w:val="yellow"/>
        </w:rPr>
        <w:t>&gt;&gt;&gt;&gt;&gt;&gt;&gt;&gt;&gt;&gt;&gt;&gt; Start text proposal 1 &gt;&gt;&gt;&gt;&gt;&gt;&gt;&gt;&gt;&gt;&gt;&gt;</w:t>
      </w:r>
    </w:p>
    <w:p w14:paraId="7B567525" w14:textId="77777777" w:rsidR="00844D8D" w:rsidRPr="0048482F" w:rsidRDefault="00844D8D" w:rsidP="00844D8D">
      <w:pPr>
        <w:pStyle w:val="Heading4"/>
        <w:numPr>
          <w:ilvl w:val="0"/>
          <w:numId w:val="0"/>
        </w:numPr>
        <w:rPr>
          <w:color w:val="000000"/>
        </w:rPr>
      </w:pPr>
      <w:bookmarkStart w:id="9" w:name="_Toc501048173"/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9"/>
    </w:p>
    <w:p w14:paraId="496CAA0C" w14:textId="16DCE061" w:rsidR="00844D8D" w:rsidRPr="00844D8D" w:rsidRDefault="00844D8D" w:rsidP="00844D8D">
      <w:pPr>
        <w:rPr>
          <w:color w:val="000000"/>
        </w:rPr>
      </w:pPr>
      <w:r w:rsidRPr="0048482F">
        <w:rPr>
          <w:color w:val="000000"/>
        </w:rPr>
        <w:t>The CSI-RS defined in Subclause 7.4.1.5 of [4, TS 38.211], may be used for time/frequency tracking, CSI computation</w:t>
      </w:r>
      <w:r w:rsidRPr="00844D8D">
        <w:rPr>
          <w:color w:val="FF0000"/>
        </w:rPr>
        <w:t xml:space="preserve">, </w:t>
      </w:r>
      <w:r w:rsidRPr="00844D8D">
        <w:rPr>
          <w:strike/>
          <w:color w:val="FF0000"/>
        </w:rPr>
        <w:t>and</w:t>
      </w:r>
      <w:r w:rsidRPr="00844D8D">
        <w:rPr>
          <w:color w:val="FF0000"/>
        </w:rPr>
        <w:t xml:space="preserve"> </w:t>
      </w:r>
      <w:r w:rsidRPr="0048482F">
        <w:rPr>
          <w:color w:val="000000"/>
        </w:rPr>
        <w:t>L1-RSRP computation</w:t>
      </w:r>
      <w:r>
        <w:rPr>
          <w:color w:val="FF0000"/>
          <w:u w:val="single"/>
        </w:rPr>
        <w:t>, and radio link moni</w:t>
      </w:r>
      <w:r w:rsidRPr="00844D8D">
        <w:rPr>
          <w:color w:val="FF0000"/>
          <w:u w:val="single"/>
        </w:rPr>
        <w:t>toring</w:t>
      </w:r>
      <w:r w:rsidRPr="0048482F">
        <w:rPr>
          <w:color w:val="000000"/>
        </w:rPr>
        <w:t>.</w:t>
      </w:r>
    </w:p>
    <w:bookmarkEnd w:id="8"/>
    <w:p w14:paraId="51A81C6E" w14:textId="594D3D78" w:rsidR="00844D8D" w:rsidRDefault="00844D8D" w:rsidP="00844D8D">
      <w:r>
        <w:rPr>
          <w:highlight w:val="yellow"/>
        </w:rPr>
        <w:t>&gt;&gt;&gt;&gt;&gt;&gt;&gt;&gt;&gt;&gt;&gt;&gt; End</w:t>
      </w:r>
      <w:r w:rsidRPr="00E03322">
        <w:rPr>
          <w:highlight w:val="yellow"/>
        </w:rPr>
        <w:t xml:space="preserve"> text proposal 1 &gt;&gt;&gt;&gt;&gt;&gt;&gt;&gt;&gt;&gt;&gt;&gt;</w:t>
      </w:r>
    </w:p>
    <w:p w14:paraId="033BFFA3" w14:textId="77777777" w:rsidR="00844D8D" w:rsidRPr="00E03322" w:rsidRDefault="00844D8D" w:rsidP="00844D8D"/>
    <w:p w14:paraId="421DE007" w14:textId="68FE50B1" w:rsidR="00844D8D" w:rsidRDefault="00844D8D" w:rsidP="00844D8D">
      <w:r w:rsidRPr="00E03322">
        <w:rPr>
          <w:highlight w:val="yellow"/>
        </w:rPr>
        <w:t>&gt;&gt;&gt;&gt;&gt;&gt;&gt;&gt;&gt;&gt;&gt;&gt; Start text proposal</w:t>
      </w:r>
      <w:r>
        <w:rPr>
          <w:highlight w:val="yellow"/>
        </w:rPr>
        <w:t xml:space="preserve"> 2</w:t>
      </w:r>
      <w:r w:rsidRPr="00E03322">
        <w:rPr>
          <w:highlight w:val="yellow"/>
        </w:rPr>
        <w:t xml:space="preserve"> &gt;&gt;&gt;&gt;&gt;&gt;&gt;&gt;&gt;&gt;&gt;&gt;</w:t>
      </w:r>
    </w:p>
    <w:p w14:paraId="7F6A8830" w14:textId="19E70B3B" w:rsidR="00844D8D" w:rsidRPr="00657383" w:rsidRDefault="009400E8" w:rsidP="00844D8D">
      <w:pPr>
        <w:rPr>
          <w:rFonts w:cs="Arial"/>
          <w:color w:val="FF0000"/>
          <w:sz w:val="24"/>
          <w:u w:val="single"/>
        </w:rPr>
      </w:pPr>
      <w:r w:rsidRPr="00657383">
        <w:rPr>
          <w:rFonts w:cs="Arial"/>
          <w:color w:val="FF0000"/>
          <w:sz w:val="24"/>
          <w:u w:val="single"/>
        </w:rPr>
        <w:t>5.1.6.</w:t>
      </w:r>
      <w:r w:rsidR="00657383">
        <w:rPr>
          <w:rFonts w:cs="Arial"/>
          <w:color w:val="FF0000"/>
          <w:sz w:val="24"/>
          <w:u w:val="single"/>
        </w:rPr>
        <w:t>1.</w:t>
      </w:r>
      <w:r w:rsidRPr="00657383">
        <w:rPr>
          <w:rFonts w:cs="Arial"/>
          <w:color w:val="FF0000"/>
          <w:sz w:val="24"/>
          <w:u w:val="single"/>
        </w:rPr>
        <w:t>3</w:t>
      </w:r>
      <w:r w:rsidR="00844D8D" w:rsidRPr="00657383">
        <w:rPr>
          <w:rFonts w:cs="Arial"/>
          <w:color w:val="FF0000"/>
          <w:sz w:val="24"/>
          <w:u w:val="single"/>
        </w:rPr>
        <w:t xml:space="preserve"> CSI-RS for radio link monitoring</w:t>
      </w:r>
    </w:p>
    <w:p w14:paraId="311DDB4A" w14:textId="34263D9F" w:rsidR="00D504F3" w:rsidRPr="00657383" w:rsidRDefault="00844D8D" w:rsidP="00D504F3">
      <w:pPr>
        <w:rPr>
          <w:color w:val="FF0000"/>
          <w:u w:val="single"/>
        </w:rPr>
      </w:pPr>
      <w:r w:rsidRPr="00657383">
        <w:rPr>
          <w:color w:val="FF0000"/>
          <w:u w:val="single"/>
        </w:rPr>
        <w:t xml:space="preserve">A UE may be configured </w:t>
      </w:r>
      <w:r w:rsidR="009400E8" w:rsidRPr="00657383">
        <w:rPr>
          <w:color w:val="FF0000"/>
          <w:u w:val="single"/>
        </w:rPr>
        <w:t xml:space="preserve">with the higher layer parameters </w:t>
      </w:r>
      <w:r w:rsidR="009400E8" w:rsidRPr="00657383">
        <w:rPr>
          <w:i/>
          <w:color w:val="FF0000"/>
          <w:u w:val="single"/>
        </w:rPr>
        <w:t>RLM-RS-List</w:t>
      </w:r>
      <w:r w:rsidR="009400E8" w:rsidRPr="00657383">
        <w:rPr>
          <w:color w:val="FF0000"/>
          <w:u w:val="single"/>
        </w:rPr>
        <w:t xml:space="preserve"> </w:t>
      </w:r>
      <w:r w:rsidRPr="00657383">
        <w:rPr>
          <w:color w:val="FF0000"/>
          <w:u w:val="single"/>
        </w:rPr>
        <w:t>to perform radio link monitoring</w:t>
      </w:r>
      <w:r w:rsidR="009400E8" w:rsidRPr="00657383">
        <w:rPr>
          <w:color w:val="FF0000"/>
          <w:u w:val="single"/>
        </w:rPr>
        <w:t xml:space="preserve"> [6, TS 38.213]</w:t>
      </w:r>
      <w:r w:rsidRPr="00657383">
        <w:rPr>
          <w:color w:val="FF0000"/>
          <w:u w:val="single"/>
        </w:rPr>
        <w:t xml:space="preserve"> </w:t>
      </w:r>
      <w:r w:rsidR="009400E8" w:rsidRPr="00657383">
        <w:rPr>
          <w:color w:val="FF0000"/>
          <w:u w:val="single"/>
        </w:rPr>
        <w:t xml:space="preserve">using a number of NZP CSI-RS resources. Each </w:t>
      </w:r>
      <w:r w:rsidR="00657383">
        <w:rPr>
          <w:color w:val="FF0000"/>
          <w:u w:val="single"/>
        </w:rPr>
        <w:t xml:space="preserve">such </w:t>
      </w:r>
      <w:r w:rsidR="009400E8" w:rsidRPr="00657383">
        <w:rPr>
          <w:color w:val="FF0000"/>
          <w:u w:val="single"/>
        </w:rPr>
        <w:t xml:space="preserve">CSI-RS resource, defined in Subclause 7.4.1.5 of [4, TS 38.211], is configured by the higher-layer parameter </w:t>
      </w:r>
      <w:r w:rsidR="009400E8" w:rsidRPr="00657383">
        <w:rPr>
          <w:i/>
          <w:color w:val="FF0000"/>
          <w:u w:val="single"/>
        </w:rPr>
        <w:t>NZP-CSI-RS-Resource</w:t>
      </w:r>
      <w:r w:rsidR="009400E8" w:rsidRPr="00657383">
        <w:rPr>
          <w:color w:val="FF0000"/>
          <w:u w:val="single"/>
        </w:rPr>
        <w:t xml:space="preserve"> with the following restrictions:</w:t>
      </w:r>
    </w:p>
    <w:p w14:paraId="759B0564" w14:textId="6CD23F82" w:rsidR="00D504F3" w:rsidRPr="00657383" w:rsidRDefault="00D504F3" w:rsidP="00D504F3">
      <w:pPr>
        <w:pStyle w:val="ListParagraph"/>
        <w:numPr>
          <w:ilvl w:val="0"/>
          <w:numId w:val="23"/>
        </w:numPr>
        <w:rPr>
          <w:color w:val="FF0000"/>
          <w:u w:val="single"/>
        </w:rPr>
      </w:pPr>
      <w:r w:rsidRPr="00657383">
        <w:rPr>
          <w:color w:val="FF0000"/>
          <w:u w:val="single"/>
        </w:rPr>
        <w:t xml:space="preserve">a single port CSI-RS resource with density </w:t>
      </w:r>
      <w:r w:rsidR="00657383" w:rsidRPr="00657383">
        <w:rPr>
          <w:color w:val="FF0000"/>
          <w:position w:val="-10"/>
          <w:u w:val="single"/>
        </w:rPr>
        <w:object w:dxaOrig="560" w:dyaOrig="320" w14:anchorId="3790EC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5.75pt" o:ole="">
            <v:imagedata r:id="rId15" o:title=""/>
          </v:shape>
          <o:OLEObject Type="Embed" ProgID="Equation.3" ShapeID="_x0000_i1025" DrawAspect="Content" ObjectID="_1577301519" r:id="rId16"/>
        </w:object>
      </w:r>
      <w:r w:rsidRPr="00657383">
        <w:rPr>
          <w:color w:val="FF0000"/>
          <w:u w:val="single"/>
        </w:rPr>
        <w:t xml:space="preserve"> or </w:t>
      </w:r>
      <w:r w:rsidRPr="00657383">
        <w:rPr>
          <w:color w:val="FF0000"/>
          <w:position w:val="-10"/>
          <w:u w:val="single"/>
        </w:rPr>
        <w:object w:dxaOrig="580" w:dyaOrig="320" w14:anchorId="43BE6E71">
          <v:shape id="_x0000_i1026" type="#_x0000_t75" style="width:29.25pt;height:15.75pt" o:ole="">
            <v:imagedata r:id="rId17" o:title=""/>
          </v:shape>
          <o:OLEObject Type="Embed" ProgID="Equation.3" ShapeID="_x0000_i1026" DrawAspect="Content" ObjectID="_1577301520" r:id="rId18"/>
        </w:object>
      </w:r>
      <w:r w:rsidRPr="00657383">
        <w:rPr>
          <w:color w:val="FF0000"/>
          <w:u w:val="single"/>
        </w:rPr>
        <w:t xml:space="preserve"> given by Table 7.4.1.5.2-2 and the higher layer parameter </w:t>
      </w:r>
      <w:r w:rsidRPr="00657383">
        <w:rPr>
          <w:i/>
          <w:color w:val="FF0000"/>
          <w:u w:val="single"/>
        </w:rPr>
        <w:t>density</w:t>
      </w:r>
    </w:p>
    <w:p w14:paraId="54AF9FD2" w14:textId="6D2C1B07" w:rsidR="00D504F3" w:rsidRPr="00657383" w:rsidRDefault="00D504F3" w:rsidP="00D504F3">
      <w:pPr>
        <w:pStyle w:val="B1"/>
        <w:numPr>
          <w:ilvl w:val="0"/>
          <w:numId w:val="23"/>
        </w:numPr>
        <w:rPr>
          <w:color w:val="FF0000"/>
          <w:u w:val="single"/>
        </w:rPr>
      </w:pPr>
      <w:r w:rsidRPr="00657383">
        <w:rPr>
          <w:color w:val="FF0000"/>
          <w:u w:val="single"/>
        </w:rPr>
        <w:t xml:space="preserve">the bandwidth of the CSI-RS resource, as given by the higher layer parameter </w:t>
      </w:r>
      <w:r w:rsidRPr="00657383">
        <w:rPr>
          <w:i/>
          <w:iCs/>
          <w:color w:val="FF0000"/>
          <w:u w:val="single"/>
        </w:rPr>
        <w:t>nrofRBs</w:t>
      </w:r>
      <w:r w:rsidRPr="00657383">
        <w:rPr>
          <w:color w:val="FF0000"/>
          <w:u w:val="single"/>
        </w:rPr>
        <w:t xml:space="preserve">, is the minimum of 24 and </w:t>
      </w:r>
      <w:r w:rsidRPr="00657383">
        <w:rPr>
          <w:noProof/>
          <w:color w:val="FF0000"/>
          <w:position w:val="-10"/>
          <w:u w:val="single"/>
        </w:rPr>
        <w:drawing>
          <wp:inline distT="0" distB="0" distL="0" distR="0" wp14:anchorId="7093278F" wp14:editId="586184D8">
            <wp:extent cx="409575" cy="219075"/>
            <wp:effectExtent l="0" t="0" r="9525" b="9525"/>
            <wp:docPr id="6" name="Picture 6" descr="cid:image005.png@01D38BA6.6E1F66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5.png@01D38BA6.6E1F66A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383">
        <w:rPr>
          <w:color w:val="FF0000"/>
          <w:u w:val="single"/>
        </w:rPr>
        <w:t xml:space="preserve"> resource blocks </w:t>
      </w:r>
    </w:p>
    <w:p w14:paraId="719603A3" w14:textId="7932E8DD" w:rsidR="00844D8D" w:rsidRPr="00657383" w:rsidRDefault="00D504F3" w:rsidP="00844D8D">
      <w:pPr>
        <w:pStyle w:val="ListParagraph"/>
        <w:numPr>
          <w:ilvl w:val="0"/>
          <w:numId w:val="23"/>
        </w:numPr>
        <w:rPr>
          <w:i/>
          <w:iCs/>
          <w:color w:val="FF0000"/>
          <w:u w:val="single"/>
        </w:rPr>
      </w:pPr>
      <w:r w:rsidRPr="00657383">
        <w:rPr>
          <w:color w:val="FF0000"/>
          <w:u w:val="single"/>
        </w:rPr>
        <w:t xml:space="preserve">the periodicity is one of </w:t>
      </w:r>
      <w:r w:rsidR="00657383" w:rsidRPr="00657383">
        <w:rPr>
          <w:color w:val="FF0000"/>
          <w:position w:val="-4"/>
          <w:u w:val="single"/>
        </w:rPr>
        <w:object w:dxaOrig="700" w:dyaOrig="300" w14:anchorId="69F33502">
          <v:shape id="_x0000_i1027" type="#_x0000_t75" style="width:35.25pt;height:15pt" o:ole="">
            <v:imagedata r:id="rId21" o:title=""/>
          </v:shape>
          <o:OLEObject Type="Embed" ProgID="Equation.3" ShapeID="_x0000_i1027" DrawAspect="Content" ObjectID="_1577301521" r:id="rId22"/>
        </w:object>
      </w:r>
      <w:r w:rsidRPr="00657383">
        <w:rPr>
          <w:color w:val="FF0000"/>
          <w:u w:val="single"/>
        </w:rPr>
        <w:t xml:space="preserve"> =10, 20, or 40 ms where </w:t>
      </w:r>
      <w:r w:rsidRPr="00657383">
        <w:rPr>
          <w:i/>
          <w:color w:val="FF0000"/>
          <w:u w:val="single"/>
        </w:rPr>
        <w:t>P</w:t>
      </w:r>
      <w:r w:rsidRPr="00657383">
        <w:rPr>
          <w:color w:val="FF0000"/>
          <w:u w:val="single"/>
        </w:rPr>
        <w:t xml:space="preserve"> is given by higher layer parameter </w:t>
      </w:r>
      <w:r w:rsidRPr="00657383">
        <w:rPr>
          <w:i/>
          <w:iCs/>
          <w:color w:val="FF0000"/>
          <w:u w:val="single"/>
        </w:rPr>
        <w:t>periodicityAndOffset</w:t>
      </w:r>
    </w:p>
    <w:p w14:paraId="3AD3EBDC" w14:textId="0C9CDD8C" w:rsidR="00844D8D" w:rsidRPr="00E03322" w:rsidRDefault="00844D8D" w:rsidP="00844D8D">
      <w:r w:rsidRPr="00E03322">
        <w:rPr>
          <w:highlight w:val="yellow"/>
        </w:rPr>
        <w:t xml:space="preserve">&gt;&gt;&gt;&gt;&gt;&gt;&gt;&gt;&gt;&gt;&gt;&gt; </w:t>
      </w:r>
      <w:r>
        <w:rPr>
          <w:highlight w:val="yellow"/>
        </w:rPr>
        <w:t xml:space="preserve">End </w:t>
      </w:r>
      <w:r w:rsidRPr="00E03322">
        <w:rPr>
          <w:highlight w:val="yellow"/>
        </w:rPr>
        <w:t>text proposal</w:t>
      </w:r>
      <w:r>
        <w:rPr>
          <w:highlight w:val="yellow"/>
        </w:rPr>
        <w:t xml:space="preserve"> 2</w:t>
      </w:r>
      <w:r w:rsidRPr="00E03322">
        <w:rPr>
          <w:highlight w:val="yellow"/>
        </w:rPr>
        <w:t xml:space="preserve"> &gt;&gt;&gt;&gt;&gt;&gt;&gt;&gt;&gt;&gt;&gt;&gt;</w:t>
      </w:r>
    </w:p>
    <w:p w14:paraId="25DCEEBA" w14:textId="77777777" w:rsidR="00844D8D" w:rsidRPr="00844D8D" w:rsidRDefault="00844D8D" w:rsidP="00844D8D"/>
    <w:sectPr w:rsidR="00844D8D" w:rsidRPr="00844D8D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71E30" w14:textId="77777777" w:rsidR="00805673" w:rsidRDefault="00805673">
      <w:r>
        <w:separator/>
      </w:r>
    </w:p>
  </w:endnote>
  <w:endnote w:type="continuationSeparator" w:id="0">
    <w:p w14:paraId="4C3B3766" w14:textId="77777777" w:rsidR="00805673" w:rsidRDefault="0080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D9F11" w14:textId="77777777" w:rsidR="00805673" w:rsidRDefault="00805673">
      <w:r>
        <w:separator/>
      </w:r>
    </w:p>
  </w:footnote>
  <w:footnote w:type="continuationSeparator" w:id="0">
    <w:p w14:paraId="58821833" w14:textId="77777777" w:rsidR="00805673" w:rsidRDefault="00805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FC0BE2"/>
    <w:multiLevelType w:val="hybridMultilevel"/>
    <w:tmpl w:val="42DE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83590"/>
    <w:multiLevelType w:val="hybridMultilevel"/>
    <w:tmpl w:val="67A252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32A75"/>
    <w:multiLevelType w:val="hybridMultilevel"/>
    <w:tmpl w:val="A0DCBE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B6929"/>
    <w:multiLevelType w:val="hybridMultilevel"/>
    <w:tmpl w:val="CB3A2BAA"/>
    <w:lvl w:ilvl="0" w:tplc="EAD216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21C9D"/>
    <w:multiLevelType w:val="hybridMultilevel"/>
    <w:tmpl w:val="B7E44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1"/>
  </w:num>
  <w:num w:numId="16">
    <w:abstractNumId w:val="22"/>
  </w:num>
  <w:num w:numId="17">
    <w:abstractNumId w:val="6"/>
  </w:num>
  <w:num w:numId="18">
    <w:abstractNumId w:val="16"/>
  </w:num>
  <w:num w:numId="19">
    <w:abstractNumId w:val="14"/>
  </w:num>
  <w:num w:numId="20">
    <w:abstractNumId w:val="20"/>
  </w:num>
  <w:num w:numId="21">
    <w:abstractNumId w:val="5"/>
  </w:num>
  <w:num w:numId="22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557E"/>
    <w:rsid w:val="0005245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DC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24A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659D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49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4249"/>
    <w:rsid w:val="004C44D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50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38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321"/>
    <w:rsid w:val="006867CD"/>
    <w:rsid w:val="00687CFA"/>
    <w:rsid w:val="00695FC2"/>
    <w:rsid w:val="00696949"/>
    <w:rsid w:val="00697052"/>
    <w:rsid w:val="006A24FA"/>
    <w:rsid w:val="006A46FB"/>
    <w:rsid w:val="006A5E28"/>
    <w:rsid w:val="006A6585"/>
    <w:rsid w:val="006A697B"/>
    <w:rsid w:val="006A7AFF"/>
    <w:rsid w:val="006B0C26"/>
    <w:rsid w:val="006B1816"/>
    <w:rsid w:val="006B2099"/>
    <w:rsid w:val="006B50CF"/>
    <w:rsid w:val="006B7175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C87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6F81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673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D8D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858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00E8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86A16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1DDC"/>
    <w:rsid w:val="00A2351A"/>
    <w:rsid w:val="00A264A9"/>
    <w:rsid w:val="00A27785"/>
    <w:rsid w:val="00A30187"/>
    <w:rsid w:val="00A319F4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AF4DFA"/>
    <w:rsid w:val="00B006FE"/>
    <w:rsid w:val="00B007CB"/>
    <w:rsid w:val="00B01138"/>
    <w:rsid w:val="00B02AA9"/>
    <w:rsid w:val="00B02FA3"/>
    <w:rsid w:val="00B03374"/>
    <w:rsid w:val="00B05084"/>
    <w:rsid w:val="00B1009B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0C6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2E90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A2F3F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4F3"/>
    <w:rsid w:val="00D546FF"/>
    <w:rsid w:val="00D55000"/>
    <w:rsid w:val="00D55AD5"/>
    <w:rsid w:val="00D576CA"/>
    <w:rsid w:val="00D61661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4803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774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0E60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86D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44D9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44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44D9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textintend1">
    <w:name w:val="text intend 1"/>
    <w:basedOn w:val="Normal"/>
    <w:rsid w:val="00844D8D"/>
    <w:pPr>
      <w:numPr>
        <w:numId w:val="22"/>
      </w:numPr>
    </w:pPr>
    <w:rPr>
      <w:rFonts w:eastAsia="MS Mincho"/>
      <w:sz w:val="24"/>
      <w:lang w:eastAsia="en-GB"/>
    </w:rPr>
  </w:style>
  <w:style w:type="character" w:customStyle="1" w:styleId="B1Zchn">
    <w:name w:val="B1 Zchn"/>
    <w:basedOn w:val="DefaultParagraphFont"/>
    <w:link w:val="B1"/>
    <w:locked/>
    <w:rsid w:val="009400E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cid:image005.png@01D38BA6.6E1F66A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79020-51E8-454A-8723-AD0E990B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2018-01-12T15:31:00Z</dcterms:created>
  <dcterms:modified xsi:type="dcterms:W3CDTF">2018-01-12T21:32:00Z</dcterms:modified>
</cp:coreProperties>
</file>